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34" w:rsidRDefault="004651B8" w:rsidP="004651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</w:t>
      </w:r>
      <w:r w:rsidR="00BC6D34">
        <w:rPr>
          <w:rFonts w:ascii="Times New Roman" w:hAnsi="Times New Roman" w:cs="Times New Roman"/>
          <w:sz w:val="28"/>
          <w:szCs w:val="28"/>
        </w:rPr>
        <w:t xml:space="preserve"> и 13 декабря</w:t>
      </w:r>
      <w:r>
        <w:rPr>
          <w:rFonts w:ascii="Times New Roman" w:hAnsi="Times New Roman" w:cs="Times New Roman"/>
          <w:sz w:val="28"/>
          <w:szCs w:val="28"/>
        </w:rPr>
        <w:t xml:space="preserve"> 2019 года в следственном управлении Следственного комитета Российской Федерации состоял</w:t>
      </w:r>
      <w:r w:rsidR="00BC6D34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расширенн</w:t>
      </w:r>
      <w:r w:rsidR="00BC6D34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>заседани</w:t>
      </w:r>
      <w:r w:rsidR="00BC6D3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аттестационной комиссии следственного управления для рассмотрения вопросов, связанных</w:t>
      </w:r>
      <w:r w:rsidR="00BC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соблюдением требованием к служебному поведению, предотвращению</w:t>
      </w:r>
      <w:r w:rsidR="00BC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урегулированию ситуации конфликта интересов в отношении</w:t>
      </w:r>
      <w:r w:rsidR="00BC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C6D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ведомства</w:t>
      </w:r>
      <w:r w:rsidR="00F81D8D">
        <w:rPr>
          <w:rFonts w:ascii="Times New Roman" w:hAnsi="Times New Roman" w:cs="Times New Roman"/>
          <w:sz w:val="28"/>
          <w:szCs w:val="28"/>
        </w:rPr>
        <w:t xml:space="preserve"> в связи с нахождением их в родстве (свойстве) между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1B8" w:rsidRDefault="004651B8" w:rsidP="004651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явилось предоставление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руководителя следственного управления соответствующих материалов проверок для рассмотрения аттестационной комиссией.</w:t>
      </w:r>
    </w:p>
    <w:p w:rsidR="004651B8" w:rsidRPr="004651B8" w:rsidRDefault="004651B8" w:rsidP="004651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проверок, представленных</w:t>
      </w:r>
      <w:r w:rsidR="00BC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заседании комиссии, приняты решения о том, что рассмотренные сотрудники соблюдали требования к служебному поведению</w:t>
      </w:r>
      <w:r w:rsidR="00BC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урегулированию ситуации конфликта интересов.</w:t>
      </w:r>
    </w:p>
    <w:sectPr w:rsidR="004651B8" w:rsidRPr="004651B8" w:rsidSect="00DD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B8"/>
    <w:rsid w:val="002866D7"/>
    <w:rsid w:val="004651B8"/>
    <w:rsid w:val="00BC6D34"/>
    <w:rsid w:val="00DD4F34"/>
    <w:rsid w:val="00F8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D3C6"/>
  <w15:docId w15:val="{53D32714-2C95-446E-A9A2-9101CFE8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glebov</dc:creator>
  <cp:keywords/>
  <dc:description/>
  <cp:lastModifiedBy>user</cp:lastModifiedBy>
  <cp:revision>2</cp:revision>
  <dcterms:created xsi:type="dcterms:W3CDTF">2020-01-31T06:50:00Z</dcterms:created>
  <dcterms:modified xsi:type="dcterms:W3CDTF">2020-01-31T06:50:00Z</dcterms:modified>
</cp:coreProperties>
</file>